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86279E">
        <w:rPr>
          <w:rFonts w:ascii="Times New Roman" w:hAnsi="Times New Roman" w:cs="Times New Roman"/>
          <w:sz w:val="28"/>
          <w:szCs w:val="28"/>
        </w:rPr>
        <w:t>71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271A4">
        <w:rPr>
          <w:rFonts w:ascii="Times New Roman" w:hAnsi="Times New Roman" w:cs="Times New Roman"/>
          <w:sz w:val="28"/>
          <w:szCs w:val="28"/>
        </w:rPr>
        <w:t>04 de abril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86279E" w:rsidRDefault="00563EC4" w:rsidP="0086279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EC3BED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C3BED">
        <w:rPr>
          <w:rFonts w:ascii="Times New Roman" w:hAnsi="Times New Roman" w:cs="Times New Roman"/>
          <w:sz w:val="28"/>
          <w:szCs w:val="28"/>
        </w:rPr>
        <w:t xml:space="preserve"> encaminhando </w:t>
      </w:r>
      <w:r w:rsidR="000271A4">
        <w:rPr>
          <w:rFonts w:ascii="Times New Roman" w:hAnsi="Times New Roman" w:cs="Times New Roman"/>
          <w:sz w:val="28"/>
          <w:szCs w:val="28"/>
        </w:rPr>
        <w:t>REQUERIMENTO</w:t>
      </w:r>
      <w:r w:rsidR="00EC3BED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86279E">
        <w:rPr>
          <w:rFonts w:ascii="Times New Roman" w:hAnsi="Times New Roman" w:cs="Times New Roman"/>
          <w:sz w:val="28"/>
          <w:szCs w:val="28"/>
        </w:rPr>
        <w:t>Lairtom Mello</w:t>
      </w:r>
      <w:r w:rsidR="00EC3BED">
        <w:rPr>
          <w:rFonts w:ascii="Times New Roman" w:hAnsi="Times New Roman" w:cs="Times New Roman"/>
          <w:sz w:val="28"/>
          <w:szCs w:val="28"/>
        </w:rPr>
        <w:t xml:space="preserve"> </w:t>
      </w:r>
      <w:r w:rsidR="000271A4">
        <w:rPr>
          <w:rFonts w:ascii="Times New Roman" w:hAnsi="Times New Roman" w:cs="Times New Roman"/>
          <w:sz w:val="28"/>
          <w:szCs w:val="28"/>
        </w:rPr>
        <w:t xml:space="preserve">aprovado em Sessão Ordinária realizada no dia 03 de abril </w:t>
      </w:r>
      <w:r w:rsidR="007A376D">
        <w:rPr>
          <w:rFonts w:ascii="Times New Roman" w:hAnsi="Times New Roman" w:cs="Times New Roman"/>
          <w:sz w:val="28"/>
          <w:szCs w:val="28"/>
        </w:rPr>
        <w:t>de 2017, solicitamos q</w:t>
      </w:r>
      <w:r w:rsidR="00F47537">
        <w:rPr>
          <w:rFonts w:ascii="Times New Roman" w:hAnsi="Times New Roman" w:cs="Times New Roman"/>
          <w:sz w:val="28"/>
          <w:szCs w:val="28"/>
        </w:rPr>
        <w:t xml:space="preserve">ue este </w:t>
      </w:r>
      <w:r w:rsidR="00F47537" w:rsidRPr="00F47537">
        <w:rPr>
          <w:rFonts w:ascii="Times New Roman" w:hAnsi="Times New Roman" w:cs="Times New Roman"/>
          <w:sz w:val="28"/>
          <w:szCs w:val="28"/>
        </w:rPr>
        <w:t>Poder Executivo Municipal através do setor competente</w:t>
      </w:r>
      <w:r w:rsidR="0086279E">
        <w:rPr>
          <w:rFonts w:ascii="Times New Roman" w:hAnsi="Times New Roman" w:cs="Times New Roman"/>
          <w:sz w:val="28"/>
          <w:szCs w:val="28"/>
        </w:rPr>
        <w:t xml:space="preserve"> viabilize a concessão de auxilio a familiares de crianças indígenas</w:t>
      </w:r>
      <w:r w:rsidR="00D824B9">
        <w:rPr>
          <w:rFonts w:ascii="Times New Roman" w:hAnsi="Times New Roman" w:cs="Times New Roman"/>
          <w:sz w:val="28"/>
          <w:szCs w:val="28"/>
        </w:rPr>
        <w:t xml:space="preserve"> e não indí</w:t>
      </w:r>
      <w:bookmarkStart w:id="0" w:name="_GoBack"/>
      <w:bookmarkEnd w:id="0"/>
      <w:r w:rsidR="000D3DFA">
        <w:rPr>
          <w:rFonts w:ascii="Times New Roman" w:hAnsi="Times New Roman" w:cs="Times New Roman"/>
          <w:sz w:val="28"/>
          <w:szCs w:val="28"/>
        </w:rPr>
        <w:t>genas</w:t>
      </w:r>
      <w:r w:rsidR="0086279E">
        <w:rPr>
          <w:rFonts w:ascii="Times New Roman" w:hAnsi="Times New Roman" w:cs="Times New Roman"/>
          <w:sz w:val="28"/>
          <w:szCs w:val="28"/>
        </w:rPr>
        <w:t xml:space="preserve"> portadores de deficiência física e especiais, principalmente como cadeira de rodas, melhoramento em suas residências para que possam locomover – se.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7A376D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76D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76D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61BC0"/>
    <w:rsid w:val="00067EBF"/>
    <w:rsid w:val="000D3DFA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C3BED"/>
    <w:rsid w:val="00EE51D8"/>
    <w:rsid w:val="00F4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2017-04-04T00:05:00Z</cp:lastPrinted>
  <dcterms:created xsi:type="dcterms:W3CDTF">2017-04-03T23:23:00Z</dcterms:created>
  <dcterms:modified xsi:type="dcterms:W3CDTF">2017-04-04T00:26:00Z</dcterms:modified>
</cp:coreProperties>
</file>